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1" w:rsidRPr="00B947A9" w:rsidRDefault="006E72A3" w:rsidP="006E7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Методологи</w:t>
      </w:r>
      <w:r w:rsidR="00B947A9" w:rsidRPr="00B947A9">
        <w:rPr>
          <w:rFonts w:ascii="Times New Roman" w:hAnsi="Times New Roman" w:cs="Times New Roman"/>
          <w:b/>
          <w:bCs/>
          <w:sz w:val="28"/>
          <w:szCs w:val="28"/>
        </w:rPr>
        <w:t>ческие пояснения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Рабочая сила</w:t>
      </w:r>
      <w:r w:rsidRPr="00B947A9">
        <w:rPr>
          <w:rFonts w:ascii="Times New Roman" w:hAnsi="Times New Roman" w:cs="Times New Roman"/>
          <w:sz w:val="28"/>
          <w:szCs w:val="28"/>
        </w:rPr>
        <w:t xml:space="preserve"> – лица в возрасте, установленном для измерения экономической активности населения от 15 лет и старше, которые в рассматриваемый период (обследуемую неделю) считаются занятыми или безработными.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Уровень участия в рабочей силе</w:t>
      </w:r>
      <w:r w:rsidRPr="00B947A9">
        <w:rPr>
          <w:rFonts w:ascii="Times New Roman" w:hAnsi="Times New Roman" w:cs="Times New Roman"/>
          <w:sz w:val="28"/>
          <w:szCs w:val="28"/>
        </w:rPr>
        <w:t>- отношение численности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К занятым</w:t>
      </w:r>
      <w:r w:rsidRPr="00B947A9">
        <w:rPr>
          <w:rFonts w:ascii="Times New Roman" w:hAnsi="Times New Roman" w:cs="Times New Roman"/>
          <w:sz w:val="28"/>
          <w:szCs w:val="28"/>
        </w:rPr>
        <w:t xml:space="preserve"> относятся лица, 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Уровень занятости</w:t>
      </w:r>
      <w:r w:rsidRPr="00B947A9">
        <w:rPr>
          <w:rFonts w:ascii="Times New Roman" w:hAnsi="Times New Roman" w:cs="Times New Roman"/>
          <w:sz w:val="28"/>
          <w:szCs w:val="28"/>
        </w:rPr>
        <w:t xml:space="preserve"> – отношение численности занятого населения определенной возрастной группы к общей численности населения соответствующей возрастной группы, в процентах. 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К безработным</w:t>
      </w:r>
      <w:r w:rsidRPr="00B947A9">
        <w:rPr>
          <w:rFonts w:ascii="Times New Roman" w:hAnsi="Times New Roman" w:cs="Times New Roman"/>
          <w:sz w:val="28"/>
          <w:szCs w:val="28"/>
        </w:rPr>
        <w:t xml:space="preserve"> применительно к определениям Международной организации труда (МОТ), относятся лица в возрасте 15 лет и старше, которые в рассматриваемый период удовлетворяли одновременно следующим критериям: 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sz w:val="28"/>
          <w:szCs w:val="28"/>
        </w:rPr>
        <w:t>– не имели работы (доходного занятия);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sz w:val="28"/>
          <w:szCs w:val="28"/>
        </w:rPr>
        <w:t>– занимались поиском работы в течение последних четырех недель, предшествующих обследуемой неделе, используя при этом любые способы (обращались в государственную или коммерческую службу занятости, использовали или помещали объявления в СМИ,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дела)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sz w:val="28"/>
          <w:szCs w:val="28"/>
        </w:rPr>
        <w:t xml:space="preserve">– были готовы приступить к работе в течение обследуемой недели. </w:t>
      </w:r>
    </w:p>
    <w:p w:rsidR="006301D6" w:rsidRPr="00B947A9" w:rsidRDefault="006301D6" w:rsidP="00B9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sz w:val="28"/>
          <w:szCs w:val="28"/>
        </w:rPr>
        <w:t>Обучающиеся в образовательных организациях,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6301D6" w:rsidRPr="00B947A9" w:rsidRDefault="006301D6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Уровень безработицы</w:t>
      </w:r>
      <w:r w:rsidRPr="00B947A9">
        <w:rPr>
          <w:rFonts w:ascii="Times New Roman" w:hAnsi="Times New Roman" w:cs="Times New Roman"/>
          <w:sz w:val="28"/>
          <w:szCs w:val="28"/>
        </w:rPr>
        <w:t xml:space="preserve"> –отношение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в процентах.</w:t>
      </w:r>
    </w:p>
    <w:p w:rsidR="00F53D79" w:rsidRPr="00B947A9" w:rsidRDefault="00F53D79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1A9" w:rsidRPr="00B947A9" w:rsidRDefault="006E72A3" w:rsidP="00B947A9">
      <w:pPr>
        <w:spacing w:after="0"/>
        <w:ind w:firstLine="708"/>
        <w:jc w:val="both"/>
        <w:rPr>
          <w:sz w:val="28"/>
          <w:szCs w:val="28"/>
        </w:rPr>
      </w:pPr>
      <w:r w:rsidRPr="00F53D7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947A9">
        <w:rPr>
          <w:rFonts w:ascii="Times New Roman" w:hAnsi="Times New Roman" w:cs="Times New Roman"/>
          <w:sz w:val="28"/>
          <w:szCs w:val="28"/>
        </w:rPr>
        <w:t xml:space="preserve"> </w:t>
      </w:r>
      <w:r w:rsidRPr="00B947A9">
        <w:rPr>
          <w:rFonts w:ascii="Times New Roman" w:hAnsi="Times New Roman" w:cs="Times New Roman"/>
          <w:b/>
          <w:bCs/>
          <w:sz w:val="28"/>
          <w:szCs w:val="28"/>
        </w:rPr>
        <w:t>трудовым ресурсам</w:t>
      </w:r>
      <w:r w:rsidRPr="00B947A9">
        <w:rPr>
          <w:rFonts w:ascii="Times New Roman" w:hAnsi="Times New Roman" w:cs="Times New Roman"/>
          <w:sz w:val="28"/>
          <w:szCs w:val="28"/>
        </w:rPr>
        <w:t xml:space="preserve"> относится население, занятое экономической деятельностью или способное трудиться, но не работающее по тем или иным причинам. В состав трудовых ресурсов включается трудоспособное население в трудоспособном возрасте и работающие граждане, находящиеся </w:t>
      </w:r>
      <w:r w:rsidRPr="00B947A9">
        <w:rPr>
          <w:rFonts w:ascii="Times New Roman" w:hAnsi="Times New Roman" w:cs="Times New Roman"/>
          <w:sz w:val="28"/>
          <w:szCs w:val="28"/>
        </w:rPr>
        <w:lastRenderedPageBreak/>
        <w:t>за пределами трудоспособного возраста (лица пенсионного возраста и подростки), иностранные трудовые мигранты.</w:t>
      </w:r>
      <w:r w:rsidR="00A111A9" w:rsidRPr="00B947A9">
        <w:rPr>
          <w:sz w:val="28"/>
          <w:szCs w:val="28"/>
        </w:rPr>
        <w:t xml:space="preserve"> </w:t>
      </w:r>
    </w:p>
    <w:p w:rsidR="006E72A3" w:rsidRPr="00B947A9" w:rsidRDefault="00A111A9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Число замещенных рабочих мест</w:t>
      </w:r>
      <w:r w:rsidRPr="00B947A9">
        <w:rPr>
          <w:rFonts w:ascii="Times New Roman" w:hAnsi="Times New Roman" w:cs="Times New Roman"/>
          <w:sz w:val="28"/>
          <w:szCs w:val="28"/>
        </w:rPr>
        <w:t xml:space="preserve"> в организациях определяется как суммарное количество среднесписочной численности работников, средней численности внешних совместителей и средней численности работников, выполнявших работы по договорам гражданско-правового характера. Число замещенных рабочих мест определяется без учета внутреннего совместительства.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Численность граждан, обратившихся в государственные центры занятости</w:t>
      </w:r>
      <w:r w:rsidRPr="00B947A9">
        <w:rPr>
          <w:rFonts w:ascii="Times New Roman" w:hAnsi="Times New Roman" w:cs="Times New Roman"/>
          <w:sz w:val="28"/>
          <w:szCs w:val="28"/>
        </w:rPr>
        <w:t xml:space="preserve"> населения по вопросам трудоустройства, характеризует численность населения, обратившегося в рассматриваемый период в центры занятости в целях поиска работы, включая занятых лиц, желающих сменить место работы или иметь вторую работу, а также студентов и учащихся, желающих работать в свободное от учебы время.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Уровень зарегистрированной безработицы</w:t>
      </w:r>
      <w:r w:rsidRPr="00B947A9">
        <w:rPr>
          <w:rFonts w:ascii="Times New Roman" w:hAnsi="Times New Roman" w:cs="Times New Roman"/>
          <w:sz w:val="28"/>
          <w:szCs w:val="28"/>
        </w:rPr>
        <w:t xml:space="preserve"> – отношение численности безработных, зарегистрированных в государственных учреждениях службы занятости, к численности рабочей силы, рассчитанное в процентах.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К безработным, зарегистрированным в государственных центрах занятости</w:t>
      </w:r>
      <w:r w:rsidRPr="00B947A9">
        <w:rPr>
          <w:rFonts w:ascii="Times New Roman" w:hAnsi="Times New Roman" w:cs="Times New Roman"/>
          <w:sz w:val="28"/>
          <w:szCs w:val="28"/>
        </w:rPr>
        <w:t xml:space="preserve"> населения, относятся трудоспособные граждане, не имеющие работы и заработка (трудового дохода), зарегистрированные в государственных центрах занятости по месту жительства в целях поиска подходящей работы, ищущие работу, готовые приступить к ней.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Численность трудоустроенных граждан</w:t>
      </w:r>
      <w:r w:rsidRPr="00B947A9">
        <w:rPr>
          <w:rFonts w:ascii="Times New Roman" w:hAnsi="Times New Roman" w:cs="Times New Roman"/>
          <w:sz w:val="28"/>
          <w:szCs w:val="28"/>
        </w:rPr>
        <w:t xml:space="preserve"> - общая численность лиц, получивших в рассматриваемый период работу при содействии государственных центров занятости населения.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Заявленная потребность в работниках</w:t>
      </w:r>
      <w:r w:rsidRPr="00B947A9">
        <w:rPr>
          <w:rFonts w:ascii="Times New Roman" w:hAnsi="Times New Roman" w:cs="Times New Roman"/>
          <w:sz w:val="28"/>
          <w:szCs w:val="28"/>
        </w:rPr>
        <w:t xml:space="preserve"> – число вакансий (требуемых работников), о которых сообщили предприятия и организации в государственные центры занятости населения.</w:t>
      </w: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Нагрузка незанятого населения</w:t>
      </w:r>
      <w:r w:rsidRPr="00B947A9">
        <w:rPr>
          <w:rFonts w:ascii="Times New Roman" w:hAnsi="Times New Roman" w:cs="Times New Roman"/>
          <w:sz w:val="28"/>
          <w:szCs w:val="28"/>
        </w:rPr>
        <w:t xml:space="preserve"> на одну заявленную вакансию рассчитывается как отношение численности лиц, не занятых трудовой деятельностью, состоящих на учете в государственных центрах занятости населения к вакансиям, сообщенным работодателями в эти учреждения.</w:t>
      </w:r>
    </w:p>
    <w:p w:rsidR="00F53329" w:rsidRDefault="00F53329" w:rsidP="00B947A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8E" w:rsidRPr="00B947A9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Среднемесячная номинальная начисленная заработная</w:t>
      </w:r>
      <w:r w:rsidRPr="00B947A9">
        <w:rPr>
          <w:rFonts w:ascii="Times New Roman" w:hAnsi="Times New Roman" w:cs="Times New Roman"/>
          <w:sz w:val="28"/>
          <w:szCs w:val="28"/>
        </w:rPr>
        <w:t xml:space="preserve"> </w:t>
      </w:r>
      <w:r w:rsidRPr="00B947A9">
        <w:rPr>
          <w:rFonts w:ascii="Times New Roman" w:hAnsi="Times New Roman" w:cs="Times New Roman"/>
          <w:b/>
          <w:bCs/>
          <w:sz w:val="28"/>
          <w:szCs w:val="28"/>
        </w:rPr>
        <w:t>плата</w:t>
      </w:r>
      <w:r w:rsidRPr="00B947A9">
        <w:rPr>
          <w:rFonts w:ascii="Times New Roman" w:hAnsi="Times New Roman" w:cs="Times New Roman"/>
          <w:sz w:val="28"/>
          <w:szCs w:val="28"/>
        </w:rPr>
        <w:t xml:space="preserve"> работников организаций в рассматриваемом периоде исчисляется на основании сведений, полученных от организаций, делением фонда начисленной заработной платы работников на среднесписочную численность работников, и на количество месяцев в периоде.</w:t>
      </w:r>
    </w:p>
    <w:p w:rsidR="00BB6A8E" w:rsidRDefault="00BB6A8E" w:rsidP="00B947A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7A9">
        <w:rPr>
          <w:rFonts w:ascii="Times New Roman" w:hAnsi="Times New Roman" w:cs="Times New Roman"/>
          <w:b/>
          <w:bCs/>
          <w:sz w:val="28"/>
          <w:szCs w:val="28"/>
        </w:rPr>
        <w:t>В фонд заработной платы</w:t>
      </w:r>
      <w:r w:rsidRPr="00B947A9">
        <w:rPr>
          <w:rFonts w:ascii="Times New Roman" w:hAnsi="Times New Roman" w:cs="Times New Roman"/>
          <w:sz w:val="28"/>
          <w:szCs w:val="28"/>
        </w:rPr>
        <w:t xml:space="preserve"> включаются начисленные работникам суммы в денежной и неденежной формах за отработанное и неотработанное время, доплаты и надбавки, премии и единовременные поощрения, </w:t>
      </w:r>
      <w:r w:rsidRPr="00B947A9">
        <w:rPr>
          <w:rFonts w:ascii="Times New Roman" w:hAnsi="Times New Roman" w:cs="Times New Roman"/>
          <w:sz w:val="28"/>
          <w:szCs w:val="28"/>
        </w:rPr>
        <w:lastRenderedPageBreak/>
        <w:t>компенсационные выплаты, связанные с режимом работы и условиями труда, а также оплата питания и проживания, имеющая систематический характер</w:t>
      </w:r>
      <w:r w:rsidRPr="00B94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2A3" w:rsidRPr="00F53329" w:rsidRDefault="00F53D79" w:rsidP="00F5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D79">
        <w:rPr>
          <w:rFonts w:ascii="Times New Roman" w:hAnsi="Times New Roman" w:cs="Times New Roman"/>
          <w:b/>
          <w:bCs/>
          <w:sz w:val="28"/>
          <w:szCs w:val="28"/>
        </w:rPr>
        <w:t>Просроченной задолженностью по заработной плате</w:t>
      </w:r>
      <w:r w:rsidRPr="00F53D79">
        <w:rPr>
          <w:rFonts w:ascii="Times New Roman" w:hAnsi="Times New Roman" w:cs="Times New Roman"/>
          <w:sz w:val="28"/>
          <w:szCs w:val="28"/>
        </w:rPr>
        <w:t xml:space="preserve"> считаются фактически начисленные (с учетом подоходного налога, страховых взносов в Пенсионный фонд с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F53D79">
        <w:rPr>
          <w:rFonts w:ascii="Times New Roman" w:hAnsi="Times New Roman" w:cs="Times New Roman"/>
          <w:sz w:val="28"/>
          <w:szCs w:val="28"/>
        </w:rPr>
        <w:t>внутримесячные</w:t>
      </w:r>
      <w:proofErr w:type="spellEnd"/>
      <w:r w:rsidRPr="00F53D79">
        <w:rPr>
          <w:rFonts w:ascii="Times New Roman" w:hAnsi="Times New Roman" w:cs="Times New Roman"/>
          <w:sz w:val="28"/>
          <w:szCs w:val="28"/>
        </w:rPr>
        <w:t xml:space="preserve"> даты (аванс).</w:t>
      </w:r>
    </w:p>
    <w:sectPr w:rsidR="006E72A3" w:rsidRPr="00F53329" w:rsidSect="00B6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A3"/>
    <w:rsid w:val="006301D6"/>
    <w:rsid w:val="006E72A3"/>
    <w:rsid w:val="007F3988"/>
    <w:rsid w:val="00A111A9"/>
    <w:rsid w:val="00B25E41"/>
    <w:rsid w:val="00B60165"/>
    <w:rsid w:val="00B947A9"/>
    <w:rsid w:val="00BB6A8E"/>
    <w:rsid w:val="00C62714"/>
    <w:rsid w:val="00EA3BBD"/>
    <w:rsid w:val="00F53329"/>
    <w:rsid w:val="00F5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Елена Александровна</dc:creator>
  <cp:keywords/>
  <dc:description/>
  <cp:lastModifiedBy>p39_AlexeenkoTA</cp:lastModifiedBy>
  <cp:revision>6</cp:revision>
  <dcterms:created xsi:type="dcterms:W3CDTF">2023-05-18T07:31:00Z</dcterms:created>
  <dcterms:modified xsi:type="dcterms:W3CDTF">2023-05-19T07:24:00Z</dcterms:modified>
</cp:coreProperties>
</file>